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814392">
        <w:rPr>
          <w:rFonts w:ascii="Times New Roman" w:hAnsi="Times New Roman" w:cs="Times New Roman"/>
          <w:b/>
          <w:sz w:val="28"/>
          <w:szCs w:val="28"/>
        </w:rPr>
        <w:t>ЭЛЕКТРОЗАЩИТНЫЕ СРЕДСТВА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E6A00" w:rsidRPr="00814392" w:rsidRDefault="000E6A00" w:rsidP="000E6A00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</w:t>
      </w:r>
      <w:r w:rsidRPr="00814392">
        <w:rPr>
          <w:rFonts w:ascii="Times New Roman" w:hAnsi="Times New Roman" w:cs="Times New Roman"/>
          <w:b/>
          <w:sz w:val="28"/>
          <w:szCs w:val="28"/>
        </w:rPr>
        <w:t>1 Основные и дополнительные средства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b/>
          <w:i/>
          <w:sz w:val="28"/>
          <w:szCs w:val="28"/>
        </w:rPr>
        <w:t>Электрозащитное средство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средство защиты от поражения электрическим током, предназначенное для обеспечения электробезопасности.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14392">
        <w:rPr>
          <w:rFonts w:ascii="Times New Roman" w:hAnsi="Times New Roman" w:cs="Times New Roman"/>
          <w:iCs/>
          <w:sz w:val="28"/>
          <w:szCs w:val="28"/>
        </w:rPr>
        <w:t xml:space="preserve">Изолирующие электрозащитные средства (ЭЗС) делятся </w:t>
      </w:r>
      <w:proofErr w:type="gramStart"/>
      <w:r w:rsidRPr="00814392">
        <w:rPr>
          <w:rFonts w:ascii="Times New Roman" w:hAnsi="Times New Roman" w:cs="Times New Roman"/>
          <w:iCs/>
          <w:sz w:val="28"/>
          <w:szCs w:val="28"/>
        </w:rPr>
        <w:t>на</w:t>
      </w:r>
      <w:proofErr w:type="gramEnd"/>
      <w:r w:rsidRPr="00814392">
        <w:rPr>
          <w:rFonts w:ascii="Times New Roman" w:hAnsi="Times New Roman" w:cs="Times New Roman"/>
          <w:iCs/>
          <w:sz w:val="28"/>
          <w:szCs w:val="28"/>
        </w:rPr>
        <w:t xml:space="preserve"> основные и дополнительные. 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14392">
        <w:rPr>
          <w:rFonts w:ascii="Times New Roman" w:hAnsi="Times New Roman" w:cs="Times New Roman"/>
          <w:iCs/>
          <w:sz w:val="28"/>
          <w:szCs w:val="28"/>
        </w:rPr>
        <w:t>К</w:t>
      </w:r>
      <w:proofErr w:type="gramEnd"/>
      <w:r w:rsidRPr="00814392">
        <w:rPr>
          <w:rFonts w:ascii="Times New Roman" w:hAnsi="Times New Roman" w:cs="Times New Roman"/>
          <w:iCs/>
          <w:sz w:val="28"/>
          <w:szCs w:val="28"/>
        </w:rPr>
        <w:t xml:space="preserve"> основным ЭЗС относят те, </w:t>
      </w:r>
      <w:r w:rsidRPr="00814392">
        <w:rPr>
          <w:rFonts w:ascii="Times New Roman" w:hAnsi="Times New Roman" w:cs="Times New Roman"/>
          <w:sz w:val="28"/>
          <w:szCs w:val="28"/>
        </w:rPr>
        <w:t>изоляция которого длительно выдерживает рабочее напряжение электроустановки и которое позволяет работать на токоведущих частях, находящихся под напряжением.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iCs/>
          <w:sz w:val="28"/>
          <w:szCs w:val="28"/>
        </w:rPr>
        <w:t xml:space="preserve">Дополнительное ЭЗС - это то, </w:t>
      </w:r>
      <w:r w:rsidRPr="00814392">
        <w:rPr>
          <w:rFonts w:ascii="Times New Roman" w:hAnsi="Times New Roman" w:cs="Times New Roman"/>
          <w:sz w:val="28"/>
          <w:szCs w:val="28"/>
        </w:rPr>
        <w:t>которое само по себе не может при данном напряжении обеспечить защиту от поражения электрическим током, но дополняет основное средство защиты, а также служит для защиты от напряжения прикосновения и напряжения шага.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Все правила по эксплуатации ЭЗС приведены в «Инструкции по применению и испытанию средств защиты, используемых в электроустановках». 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iCs/>
          <w:sz w:val="28"/>
          <w:szCs w:val="28"/>
        </w:rPr>
        <w:t xml:space="preserve">Учет и изъятие неисправных СЗ регистрируется в «Журнал учета и содержания средств защиты». При изъятии </w:t>
      </w:r>
      <w:proofErr w:type="gramStart"/>
      <w:r w:rsidRPr="00814392">
        <w:rPr>
          <w:rFonts w:ascii="Times New Roman" w:hAnsi="Times New Roman" w:cs="Times New Roman"/>
          <w:iCs/>
          <w:sz w:val="28"/>
          <w:szCs w:val="28"/>
        </w:rPr>
        <w:t>неисправных</w:t>
      </w:r>
      <w:proofErr w:type="gramEnd"/>
      <w:r w:rsidRPr="00814392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814392">
        <w:rPr>
          <w:rFonts w:ascii="Times New Roman" w:hAnsi="Times New Roman" w:cs="Times New Roman"/>
          <w:iCs/>
          <w:sz w:val="28"/>
          <w:szCs w:val="28"/>
        </w:rPr>
        <w:t>ЭЗс</w:t>
      </w:r>
      <w:proofErr w:type="spellEnd"/>
      <w:r w:rsidRPr="00814392">
        <w:rPr>
          <w:rFonts w:ascii="Times New Roman" w:hAnsi="Times New Roman" w:cs="Times New Roman"/>
          <w:iCs/>
          <w:sz w:val="28"/>
          <w:szCs w:val="28"/>
        </w:rPr>
        <w:t xml:space="preserve"> выполняется запись в журнале или оперативной документации.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iCs/>
          <w:sz w:val="28"/>
          <w:szCs w:val="28"/>
        </w:rPr>
        <w:t xml:space="preserve">К основным ЭЗС выше 1 </w:t>
      </w:r>
      <w:proofErr w:type="spellStart"/>
      <w:r w:rsidRPr="00814392">
        <w:rPr>
          <w:rFonts w:ascii="Times New Roman" w:hAnsi="Times New Roman" w:cs="Times New Roman"/>
          <w:iCs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iCs/>
          <w:sz w:val="28"/>
          <w:szCs w:val="28"/>
        </w:rPr>
        <w:t xml:space="preserve"> относят: </w:t>
      </w:r>
      <w:r w:rsidRPr="00814392">
        <w:rPr>
          <w:rFonts w:ascii="Times New Roman" w:hAnsi="Times New Roman" w:cs="Times New Roman"/>
          <w:sz w:val="28"/>
          <w:szCs w:val="28"/>
        </w:rPr>
        <w:t xml:space="preserve">1) изолирующие штанги всех видов; 2) изолирующие клещи; 3) указатели напряжения; 4) устройства и приспособления для обеспечения безопасности работ при измерениях и испытаниях в электроустановках (указатели напряжения для проверки совпадения фаз, клещи электроизмерительные, устройства для прокола кабеля и т.п.); 5) специальные средства защиты, устройства и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приспособления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изолирующие для работ под напряжением в электроустановках 110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и выше  (кроме штанг для переноса и выравнивания потенциала).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iCs/>
          <w:sz w:val="28"/>
          <w:szCs w:val="28"/>
        </w:rPr>
        <w:t xml:space="preserve">Дополнительные изолирующие ЭЗС напряжением выше 1 </w:t>
      </w:r>
      <w:proofErr w:type="spellStart"/>
      <w:r w:rsidRPr="00814392">
        <w:rPr>
          <w:rFonts w:ascii="Times New Roman" w:hAnsi="Times New Roman" w:cs="Times New Roman"/>
          <w:iCs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iCs/>
          <w:sz w:val="28"/>
          <w:szCs w:val="28"/>
        </w:rPr>
        <w:t xml:space="preserve"> это</w:t>
      </w:r>
      <w:r w:rsidRPr="00814392">
        <w:rPr>
          <w:rFonts w:ascii="Times New Roman" w:hAnsi="Times New Roman" w:cs="Times New Roman"/>
          <w:sz w:val="28"/>
          <w:szCs w:val="28"/>
        </w:rPr>
        <w:t xml:space="preserve"> 1) диэлектрические перчатки и боты; 2) диэлектрические ковры и изолирующие подставки; 3) изолирующие колпаки и накладки; 4) штанги для переноса и выравнивания потенциала; 5) лестницы приставные, стремянки изолирующие стеклопластиковые. 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iCs/>
          <w:sz w:val="28"/>
          <w:szCs w:val="28"/>
        </w:rPr>
        <w:t>К основны</w:t>
      </w:r>
      <w:r w:rsidRPr="00814392">
        <w:rPr>
          <w:rFonts w:ascii="Times New Roman" w:hAnsi="Times New Roman" w:cs="Times New Roman"/>
          <w:sz w:val="28"/>
          <w:szCs w:val="28"/>
        </w:rPr>
        <w:t xml:space="preserve">м ЭЗС </w:t>
      </w:r>
      <w:r w:rsidRPr="00814392">
        <w:rPr>
          <w:rFonts w:ascii="Times New Roman" w:hAnsi="Times New Roman" w:cs="Times New Roman"/>
          <w:iCs/>
          <w:sz w:val="28"/>
          <w:szCs w:val="28"/>
        </w:rPr>
        <w:t xml:space="preserve">до 1 </w:t>
      </w:r>
      <w:proofErr w:type="spellStart"/>
      <w:r w:rsidRPr="00814392">
        <w:rPr>
          <w:rFonts w:ascii="Times New Roman" w:hAnsi="Times New Roman" w:cs="Times New Roman"/>
          <w:iCs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относят: 1) изолирующие штанги всех видов; 2) изолирующие клещи; 3) указатели напряжения; 4) электроизмерительные клещи; 5) диэлектрические перчатки; 6) ручной изолирующий инструмент.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iCs/>
          <w:sz w:val="28"/>
          <w:szCs w:val="28"/>
        </w:rPr>
        <w:t>Дополнительные</w:t>
      </w:r>
      <w:r w:rsidRPr="00814392">
        <w:rPr>
          <w:rFonts w:ascii="Times New Roman" w:hAnsi="Times New Roman" w:cs="Times New Roman"/>
          <w:sz w:val="28"/>
          <w:szCs w:val="28"/>
        </w:rPr>
        <w:t xml:space="preserve"> ЭЗС </w:t>
      </w:r>
      <w:r w:rsidRPr="00814392">
        <w:rPr>
          <w:rFonts w:ascii="Times New Roman" w:hAnsi="Times New Roman" w:cs="Times New Roman"/>
          <w:iCs/>
          <w:sz w:val="28"/>
          <w:szCs w:val="28"/>
        </w:rPr>
        <w:t xml:space="preserve">до 1 </w:t>
      </w:r>
      <w:proofErr w:type="spellStart"/>
      <w:r w:rsidRPr="00814392">
        <w:rPr>
          <w:rFonts w:ascii="Times New Roman" w:hAnsi="Times New Roman" w:cs="Times New Roman"/>
          <w:iCs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- это 1) диэлектрические галоши, 2) диэлектрические ковры и изолирующие подставки, 3) изолирующие колпаки, покрытия и накладки, 4) лестницы приставные, стремянки изолирующие стеклопластиковые. 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Кроме того при работе в электроустановках используются: средства защиты от поражения электрическим током (ЭЗС); средства защиты от </w:t>
      </w:r>
      <w:r w:rsidRPr="00814392">
        <w:rPr>
          <w:rFonts w:ascii="Times New Roman" w:hAnsi="Times New Roman" w:cs="Times New Roman"/>
          <w:sz w:val="28"/>
          <w:szCs w:val="28"/>
        </w:rPr>
        <w:lastRenderedPageBreak/>
        <w:t xml:space="preserve">электрических полей повышенной напряженности коллективные и индивидуальные (в электроустановках напряжением 330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и выше); средства индивидуальной защиты (СИЗ) (средства защиты головы, глаз и лица, рук, органов дыхания, от падения с высоты, специальная защитная одежда).</w:t>
      </w:r>
      <w:proofErr w:type="gramEnd"/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iCs/>
          <w:sz w:val="28"/>
          <w:szCs w:val="28"/>
        </w:rPr>
        <w:t>Средства защиты от электрических полей повышенной напряженности -</w:t>
      </w:r>
      <w:r w:rsidRPr="00814392">
        <w:rPr>
          <w:rFonts w:ascii="Times New Roman" w:hAnsi="Times New Roman" w:cs="Times New Roman"/>
          <w:sz w:val="28"/>
          <w:szCs w:val="28"/>
        </w:rPr>
        <w:t xml:space="preserve"> 1) комплекты индивидуальные экранирующие для работ на потенциале провода воздушной линии электропередачи (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ВЛ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>) и на потенциале земли в открытом распределительном устройстве (ОРУ) и на ВЛ, 2) съемные и переносные экранирующие устройства, 3) плакаты безопасности.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6A00" w:rsidRPr="00814392" w:rsidRDefault="000E6A00" w:rsidP="000E6A00">
      <w:pPr>
        <w:widowControl w:val="0"/>
        <w:spacing w:after="0" w:line="240" w:lineRule="auto"/>
        <w:ind w:left="709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</w:t>
      </w:r>
      <w:r w:rsidRPr="00814392">
        <w:rPr>
          <w:rFonts w:ascii="Times New Roman" w:hAnsi="Times New Roman" w:cs="Times New Roman"/>
          <w:b/>
          <w:sz w:val="28"/>
          <w:szCs w:val="28"/>
        </w:rPr>
        <w:t>2 Порядок и общие правила пользования электрозащитными средствами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Средства защиты должны находиться в инвентарных помещениях или входить в инвентарное имущество выездных бригад. Следует использовать только ЭЗС, имеющие маркировку с указанием завода - изготовителя, наименования или типа изделия и года выпуска, и штамп об испытании.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Места хранения </w:t>
      </w:r>
      <w:r w:rsidRPr="00814392">
        <w:rPr>
          <w:rFonts w:ascii="Times New Roman" w:hAnsi="Times New Roman" w:cs="Times New Roman"/>
          <w:bCs/>
          <w:sz w:val="28"/>
          <w:szCs w:val="28"/>
        </w:rPr>
        <w:t>ЭЗС</w:t>
      </w:r>
      <w:r w:rsidRPr="00814392">
        <w:rPr>
          <w:rFonts w:ascii="Times New Roman" w:hAnsi="Times New Roman" w:cs="Times New Roman"/>
          <w:sz w:val="28"/>
          <w:szCs w:val="28"/>
        </w:rPr>
        <w:t xml:space="preserve"> должно быть зафиксированы в перечнях, утвержденных техническим руководителем организации или ответственным за электрохозяйство. Ответственность за правильную эксплуатацию и своевременный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их состоянием индивидуальная.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14392">
        <w:rPr>
          <w:rFonts w:ascii="Times New Roman" w:hAnsi="Times New Roman" w:cs="Times New Roman"/>
          <w:sz w:val="28"/>
          <w:szCs w:val="28"/>
        </w:rPr>
        <w:t>Изолирующими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ЭЗС пользоваться только по их прямому назначению на напряжение не выше того, на которое они рассчитаны. </w:t>
      </w:r>
      <w:proofErr w:type="gramStart"/>
      <w:r w:rsidRPr="00814392">
        <w:rPr>
          <w:rFonts w:ascii="Times New Roman" w:hAnsi="Times New Roman" w:cs="Times New Roman"/>
          <w:bCs/>
          <w:sz w:val="28"/>
          <w:szCs w:val="28"/>
        </w:rPr>
        <w:t>Изолирующие</w:t>
      </w:r>
      <w:proofErr w:type="gramEnd"/>
      <w:r w:rsidRPr="00814392">
        <w:rPr>
          <w:rFonts w:ascii="Times New Roman" w:hAnsi="Times New Roman" w:cs="Times New Roman"/>
          <w:bCs/>
          <w:sz w:val="28"/>
          <w:szCs w:val="28"/>
        </w:rPr>
        <w:t xml:space="preserve"> ЭЗС</w:t>
      </w:r>
      <w:r w:rsidRPr="00814392">
        <w:rPr>
          <w:rFonts w:ascii="Times New Roman" w:hAnsi="Times New Roman" w:cs="Times New Roman"/>
          <w:sz w:val="28"/>
          <w:szCs w:val="28"/>
        </w:rPr>
        <w:t xml:space="preserve"> рассчитаны на применение в закрытых электроустановках, а в открытых электроустановках - только в сухую погоду. В изморось и при осадках пользоваться ими </w:t>
      </w:r>
      <w:r w:rsidRPr="00814392">
        <w:rPr>
          <w:rFonts w:ascii="Times New Roman" w:hAnsi="Times New Roman" w:cs="Times New Roman"/>
          <w:bCs/>
          <w:sz w:val="28"/>
          <w:szCs w:val="28"/>
        </w:rPr>
        <w:t>не допускается.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14392">
        <w:rPr>
          <w:rFonts w:ascii="Times New Roman" w:hAnsi="Times New Roman" w:cs="Times New Roman"/>
          <w:sz w:val="28"/>
          <w:szCs w:val="28"/>
        </w:rPr>
        <w:t>На открытом воздухе в сырую погоду могут применяться только специальной конструкции, предназначенные для работы в таких условиях.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Такие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r w:rsidRPr="00814392">
        <w:rPr>
          <w:rFonts w:ascii="Times New Roman" w:hAnsi="Times New Roman" w:cs="Times New Roman"/>
          <w:bCs/>
          <w:sz w:val="28"/>
          <w:szCs w:val="28"/>
        </w:rPr>
        <w:t>ЭЗС</w:t>
      </w:r>
      <w:r w:rsidRPr="00814392">
        <w:rPr>
          <w:rFonts w:ascii="Times New Roman" w:hAnsi="Times New Roman" w:cs="Times New Roman"/>
          <w:sz w:val="28"/>
          <w:szCs w:val="28"/>
        </w:rPr>
        <w:t xml:space="preserve"> изготавливаются, испытываются и используются в соответствии с техническими условиями и инструкциями.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bCs/>
          <w:iCs/>
          <w:sz w:val="28"/>
          <w:szCs w:val="28"/>
        </w:rPr>
        <w:t>Перед каждым применением ЭЗС персонал обязан проверить его исправность, отсутствие внешних повреждений и загрязнений, а также проверить по  штампу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814392">
        <w:rPr>
          <w:rFonts w:ascii="Times New Roman" w:hAnsi="Times New Roman" w:cs="Times New Roman"/>
          <w:bCs/>
          <w:iCs/>
          <w:sz w:val="28"/>
          <w:szCs w:val="28"/>
        </w:rPr>
        <w:t>срок годности.</w:t>
      </w:r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r w:rsidRPr="00814392">
        <w:rPr>
          <w:rFonts w:ascii="Times New Roman" w:hAnsi="Times New Roman" w:cs="Times New Roman"/>
          <w:bCs/>
          <w:sz w:val="28"/>
          <w:szCs w:val="28"/>
        </w:rPr>
        <w:t>Не допускается</w:t>
      </w:r>
      <w:r w:rsidRPr="00814392">
        <w:rPr>
          <w:rFonts w:ascii="Times New Roman" w:hAnsi="Times New Roman" w:cs="Times New Roman"/>
          <w:sz w:val="28"/>
          <w:szCs w:val="28"/>
        </w:rPr>
        <w:t xml:space="preserve"> пользоваться средствами защиты с истекшим сроком годности. При использовании ЭЗС </w:t>
      </w:r>
      <w:r w:rsidRPr="00814392">
        <w:rPr>
          <w:rFonts w:ascii="Times New Roman" w:hAnsi="Times New Roman" w:cs="Times New Roman"/>
          <w:bCs/>
          <w:sz w:val="28"/>
          <w:szCs w:val="28"/>
        </w:rPr>
        <w:t>не допускается</w:t>
      </w:r>
      <w:r w:rsidRPr="00814392">
        <w:rPr>
          <w:rFonts w:ascii="Times New Roman" w:hAnsi="Times New Roman" w:cs="Times New Roman"/>
          <w:sz w:val="28"/>
          <w:szCs w:val="28"/>
        </w:rPr>
        <w:t xml:space="preserve"> прикасаться к их рабочей части, а также к изолирующей части за ограничительным кольцом или упором. Изолирующая часть электрозащитных средств, содержащих диэлектрические штанги или рукоятки, должна ограничиваться кольцом или упором из электроизоляционного материала со стороны рукоятки. У электрозащитных средств при напряжении выше 1000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высота ограничительного кольца или упора должна быть не менее 5 мм. У ЭЗС напряжением до 1000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(кроме изолированного инструмента) - не менее 3 мм.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</w:t>
      </w:r>
      <w:r w:rsidRPr="00814392">
        <w:rPr>
          <w:rFonts w:ascii="Times New Roman" w:hAnsi="Times New Roman" w:cs="Times New Roman"/>
          <w:b/>
          <w:sz w:val="28"/>
          <w:szCs w:val="28"/>
        </w:rPr>
        <w:t>3  Порядок  хранения  средств  защиты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Электрозащитные средства при хранении должны быть защищены от механических повреждений, загрязнения и увлажнения. Хранить их нужно в закрытых помещениях. Места хранения должны быть оборудованы крючками или кронштейнами для штанг, клещей изолирующих, переносных заземлений, плакатов безопасности, а также шкафами, стеллажами и прочими приспособлениями.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iCs/>
          <w:sz w:val="28"/>
          <w:szCs w:val="28"/>
        </w:rPr>
        <w:t xml:space="preserve">Средства защиты из резины и полимерных материалов, </w:t>
      </w:r>
      <w:r w:rsidRPr="00814392">
        <w:rPr>
          <w:rFonts w:ascii="Times New Roman" w:hAnsi="Times New Roman" w:cs="Times New Roman"/>
          <w:sz w:val="28"/>
          <w:szCs w:val="28"/>
        </w:rPr>
        <w:t>находящиеся в эксплуатации, следует хранить в шкафах, на стеллажах, полках отдельно от инструмента и других СЗ. Они должны быть защищены от воздействия кислот, щелочей, масел, бензина и других разрушающих веществ, а также от прямого воздействия солнечных лучей и теплоизлучения нагревательных приборов (не ближе одного метра от них). Их нельзя хранить в навал в мешках, ящиках и т.п. Изолирующие штанги, клещи и указатели напряжения выше 1000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следует хранить в условиях, исключающих их прогиб и соприкосновение со стенами. СЗ, изолирующие устройства и приспособления для работ под напряжением следует содержать в сухом проветриваемом помещении.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Экранирующие ЭЗС должны храниться отдельно от ЭЗС в специальных шкафах, вешалках и полках. В местах хранения должны иметься перечни средств защиты. Места хранения должны быть оборудованы крючками или кронштейнами для штанг, клещей изолирующих, переносных заземлений, плакатов безопасности, а также шкафами, стеллажами и т.п. для прочих средств защиты.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</w:t>
      </w:r>
      <w:r w:rsidRPr="00814392">
        <w:rPr>
          <w:rFonts w:ascii="Times New Roman" w:hAnsi="Times New Roman" w:cs="Times New Roman"/>
          <w:b/>
          <w:sz w:val="28"/>
          <w:szCs w:val="28"/>
        </w:rPr>
        <w:t xml:space="preserve">4  Учет  средств  защиты  и  </w:t>
      </w:r>
      <w:proofErr w:type="gramStart"/>
      <w:r w:rsidRPr="00814392">
        <w:rPr>
          <w:rFonts w:ascii="Times New Roman" w:hAnsi="Times New Roman" w:cs="Times New Roman"/>
          <w:b/>
          <w:sz w:val="28"/>
          <w:szCs w:val="28"/>
        </w:rPr>
        <w:t>контроль  за</w:t>
      </w:r>
      <w:proofErr w:type="gramEnd"/>
      <w:r w:rsidRPr="00814392">
        <w:rPr>
          <w:rFonts w:ascii="Times New Roman" w:hAnsi="Times New Roman" w:cs="Times New Roman"/>
          <w:b/>
          <w:sz w:val="28"/>
          <w:szCs w:val="28"/>
        </w:rPr>
        <w:t xml:space="preserve">  их  состоянием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Электрозащитные средства (ЭЗС) должны иметь инвентарные номера (за исключением касок защитных, диэлектрических ковров, изолирующих подставок, плакатов безопасности, защитных ограждений, штанг для переноса и выравнивания потенциала).  Допускается использование заводских номеров. Каждый вид СЗ нумеруется отдельно с учетом принятой системы организации эксплуатации и местных условий. Если ЭЗС состоит из нескольких частей, общий для него номер необходимо ставить на каждой части.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Наличие и состояние средств защиты проверяется периодическим осмотром, который проводится не реже 1 раза в 6 месяцев, для переносных заземлений - не реже 1 раза в 3 месяца работником, ответственным за их состояние, с записью результатов осмотра в журнал. 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На ЭЗС применение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которых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зависит от напряжения электроустановки, ставится штамп, по образцу на рисунке </w:t>
      </w:r>
      <w:r>
        <w:rPr>
          <w:rFonts w:ascii="Times New Roman" w:hAnsi="Times New Roman" w:cs="Times New Roman"/>
          <w:sz w:val="28"/>
          <w:szCs w:val="28"/>
        </w:rPr>
        <w:t>7.</w:t>
      </w:r>
      <w:r w:rsidRPr="00814392">
        <w:rPr>
          <w:rFonts w:ascii="Times New Roman" w:hAnsi="Times New Roman" w:cs="Times New Roman"/>
          <w:sz w:val="28"/>
          <w:szCs w:val="28"/>
        </w:rPr>
        <w:t xml:space="preserve">1. 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На ЭЗС, применение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которых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не зависит от напряжения электроустановки (диэлектрические перчатки, галоши, боты и т.п.), ставится штамп вида рисунка </w:t>
      </w:r>
      <w:r>
        <w:rPr>
          <w:rFonts w:ascii="Times New Roman" w:hAnsi="Times New Roman" w:cs="Times New Roman"/>
          <w:sz w:val="28"/>
          <w:szCs w:val="28"/>
        </w:rPr>
        <w:t>7.</w:t>
      </w:r>
      <w:r w:rsidRPr="00814392">
        <w:rPr>
          <w:rFonts w:ascii="Times New Roman" w:hAnsi="Times New Roman" w:cs="Times New Roman"/>
          <w:sz w:val="28"/>
          <w:szCs w:val="28"/>
        </w:rPr>
        <w:t>2.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>Штамп</w:t>
      </w:r>
      <w:r w:rsidRPr="00814392">
        <w:rPr>
          <w:rFonts w:ascii="Times New Roman" w:hAnsi="Times New Roman" w:cs="Times New Roman"/>
          <w:sz w:val="28"/>
          <w:szCs w:val="28"/>
        </w:rPr>
        <w:t xml:space="preserve"> должен быть отчетливо виден. Он должен наноситься </w:t>
      </w:r>
      <w:r w:rsidRPr="00814392">
        <w:rPr>
          <w:rFonts w:ascii="Times New Roman" w:hAnsi="Times New Roman" w:cs="Times New Roman"/>
          <w:sz w:val="28"/>
          <w:szCs w:val="28"/>
        </w:rPr>
        <w:lastRenderedPageBreak/>
        <w:t>несмываемой краской или наклеиваться на изолирующей части около ограничительного кольца изолирующих электрозащитных средств и устрой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ств дл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>я работы под напряжением или у края резиновых изделий и предохранительных приспособлений.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6A00" w:rsidRPr="00814392" w:rsidRDefault="000E6A00" w:rsidP="000E6A00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object w:dxaOrig="6915" w:dyaOrig="215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0.25pt;height:99.75pt" o:ole="">
            <v:imagedata r:id="rId5" o:title=""/>
          </v:shape>
          <o:OLEObject Type="Embed" ProgID="Visio.Drawing.11" ShapeID="_x0000_i1025" DrawAspect="Content" ObjectID="_1535381256" r:id="rId6"/>
        </w:objec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E6A00" w:rsidRPr="00814392" w:rsidRDefault="000E6A00" w:rsidP="000E6A00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7.</w:t>
      </w:r>
      <w:r w:rsidRPr="00814392">
        <w:rPr>
          <w:rFonts w:ascii="Times New Roman" w:hAnsi="Times New Roman" w:cs="Times New Roman"/>
          <w:sz w:val="28"/>
          <w:szCs w:val="28"/>
        </w:rPr>
        <w:t xml:space="preserve">1 - Штамп на ЭЗС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зависящих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от напряжения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Если средство защиты состоит из нескольких частей, штамп ставят только на одной части. Способ нанесения штампа и его размеры не должны ухудшать изоляционных характеристик средств защиты.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6A00" w:rsidRPr="00814392" w:rsidRDefault="000E6A00" w:rsidP="000E6A00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object w:dxaOrig="6877" w:dyaOrig="2144">
          <v:shape id="_x0000_i1026" type="#_x0000_t75" style="width:310.5pt;height:96.75pt" o:ole="">
            <v:imagedata r:id="rId7" o:title=""/>
          </v:shape>
          <o:OLEObject Type="Embed" ProgID="Visio.Drawing.11" ShapeID="_x0000_i1026" DrawAspect="Content" ObjectID="_1535381257" r:id="rId8"/>
        </w:objec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E6A00" w:rsidRPr="00814392" w:rsidRDefault="000E6A00" w:rsidP="000E6A00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7.</w:t>
      </w:r>
      <w:r w:rsidRPr="00814392">
        <w:rPr>
          <w:rFonts w:ascii="Times New Roman" w:hAnsi="Times New Roman" w:cs="Times New Roman"/>
          <w:sz w:val="28"/>
          <w:szCs w:val="28"/>
        </w:rPr>
        <w:t xml:space="preserve">2 - Штамп на ЭЗС не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зависящих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от напряжения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>При испытаниях</w:t>
      </w:r>
      <w:r w:rsidRPr="00814392">
        <w:rPr>
          <w:rFonts w:ascii="Times New Roman" w:hAnsi="Times New Roman" w:cs="Times New Roman"/>
          <w:sz w:val="28"/>
          <w:szCs w:val="28"/>
        </w:rPr>
        <w:t xml:space="preserve"> диэлектрических перчаток, бот и галош должна быть произведена маркировка по их защитным свойствам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Эв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и Эн, если заводская маркировка утрачена.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>На средствах защиты</w:t>
      </w:r>
      <w:r w:rsidRPr="00814392">
        <w:rPr>
          <w:rFonts w:ascii="Times New Roman" w:hAnsi="Times New Roman" w:cs="Times New Roman"/>
          <w:sz w:val="28"/>
          <w:szCs w:val="28"/>
        </w:rPr>
        <w:t xml:space="preserve">, не выдержавших испытания, штамп должен быть перечеркнут красной краской. </w:t>
      </w:r>
      <w:r w:rsidRPr="00814392">
        <w:rPr>
          <w:rFonts w:ascii="Times New Roman" w:hAnsi="Times New Roman" w:cs="Times New Roman"/>
          <w:bCs/>
          <w:sz w:val="28"/>
          <w:szCs w:val="28"/>
        </w:rPr>
        <w:t>Результаты эксплуатационных испытаний</w:t>
      </w:r>
      <w:r w:rsidRPr="00814392">
        <w:rPr>
          <w:rFonts w:ascii="Times New Roman" w:hAnsi="Times New Roman" w:cs="Times New Roman"/>
          <w:sz w:val="28"/>
          <w:szCs w:val="28"/>
        </w:rPr>
        <w:t xml:space="preserve"> средств защиты регистрируются в специальных журналах.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На средства защиты, принадлежащие сторонним организациям, кроме того, должны оформляться протоколы испытаний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</w:t>
      </w:r>
      <w:r w:rsidRPr="00814392">
        <w:rPr>
          <w:rFonts w:ascii="Times New Roman" w:hAnsi="Times New Roman" w:cs="Times New Roman"/>
          <w:b/>
          <w:sz w:val="28"/>
          <w:szCs w:val="28"/>
        </w:rPr>
        <w:t>5  Общие  правила  испытаний средств  защиты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Электрозащитные средства подвергают эксплуатационным очередным и внеочередным испытаниям (после падения, ремонта, замены каких-либо деталей, при наличии признаков неисправности). Механические испытания проводят перед электрическими испытаниями. Электрические испытания следует проводить переменным током промышленной частоты, как правило, </w:t>
      </w:r>
      <w:r w:rsidRPr="00814392">
        <w:rPr>
          <w:rFonts w:ascii="Times New Roman" w:hAnsi="Times New Roman" w:cs="Times New Roman"/>
          <w:sz w:val="28"/>
          <w:szCs w:val="28"/>
        </w:rPr>
        <w:lastRenderedPageBreak/>
        <w:t xml:space="preserve">при температуре плюс 25, минус 15 °C. 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Электрические испытания изолирующих штанг, указателей напряжения, указателей напряжения для проверки совпадения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фаз, изолирующих и электроизмерительных клещей следует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начинать с проверки электрической прочности изоляции.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Длительность приложения полного испытательного напряжения, как правило, составляет 1 мин. для изолирующих средств защиты до 1000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 для изоляции из эластичных материалов и фарфора. Для изоляции из слоистых диэлектриков длительность испытания составляет 5 минут.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ЭЗС из твердых материалов сразу после испытания проверить ощупыванием на отсутствие местных нагревов из-за диэлектрических потерь.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При возникновении пробоя, перекрытия или разрядов по поверхности, увеличении тока через изделие выше нормированного значения, наличии местных нагревов средство защиты бракуется.</w:t>
      </w: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6A00" w:rsidRPr="00814392" w:rsidRDefault="000E6A00" w:rsidP="000E6A0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6A00" w:rsidRPr="00814392" w:rsidRDefault="000E6A00" w:rsidP="000E6A00">
      <w:pPr>
        <w:widowControl w:val="0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246E77" w:rsidRDefault="000E6A00">
      <w:bookmarkStart w:id="0" w:name="_GoBack"/>
      <w:bookmarkEnd w:id="0"/>
    </w:p>
    <w:sectPr w:rsidR="00246E77" w:rsidSect="00D2607D">
      <w:footerReference w:type="default" r:id="rId9"/>
      <w:headerReference w:type="first" r:id="rId10"/>
      <w:pgSz w:w="11906" w:h="16838"/>
      <w:pgMar w:top="1134" w:right="1134" w:bottom="1134" w:left="1134" w:header="709" w:footer="709" w:gutter="0"/>
      <w:pgNumType w:start="33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6850793"/>
    </w:sdtPr>
    <w:sdtEndPr>
      <w:rPr>
        <w:rFonts w:ascii="Times New Roman" w:hAnsi="Times New Roman" w:cs="Times New Roman"/>
        <w:sz w:val="28"/>
        <w:szCs w:val="28"/>
      </w:rPr>
    </w:sdtEndPr>
    <w:sdtContent>
      <w:p w:rsidR="00EA6EE3" w:rsidRPr="009C1E75" w:rsidRDefault="000E6A00">
        <w:pPr>
          <w:pStyle w:val="a5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9C1E75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9C1E75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9C1E75"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sz w:val="28"/>
            <w:szCs w:val="28"/>
          </w:rPr>
          <w:t>33</w:t>
        </w:r>
        <w:r w:rsidRPr="009C1E75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EA6EE3" w:rsidRDefault="000E6A00">
    <w:pPr>
      <w:pStyle w:val="a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EE3" w:rsidRDefault="000E6A00">
    <w:pPr>
      <w:pStyle w:val="a3"/>
      <w:jc w:val="center"/>
    </w:pPr>
  </w:p>
  <w:p w:rsidR="00EA6EE3" w:rsidRDefault="000E6A0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A00"/>
    <w:rsid w:val="000E6A00"/>
    <w:rsid w:val="003663B7"/>
    <w:rsid w:val="00564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A0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6A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E6A00"/>
    <w:rPr>
      <w:rFonts w:eastAsiaTheme="minorEastAsia"/>
      <w:lang w:eastAsia="ru-RU"/>
    </w:rPr>
  </w:style>
  <w:style w:type="paragraph" w:styleId="a5">
    <w:name w:val="footer"/>
    <w:basedOn w:val="a"/>
    <w:link w:val="a6"/>
    <w:uiPriority w:val="99"/>
    <w:unhideWhenUsed/>
    <w:rsid w:val="000E6A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E6A00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E6A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E6A00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A0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6A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E6A00"/>
    <w:rPr>
      <w:rFonts w:eastAsiaTheme="minorEastAsia"/>
      <w:lang w:eastAsia="ru-RU"/>
    </w:rPr>
  </w:style>
  <w:style w:type="paragraph" w:styleId="a5">
    <w:name w:val="footer"/>
    <w:basedOn w:val="a"/>
    <w:link w:val="a6"/>
    <w:uiPriority w:val="99"/>
    <w:unhideWhenUsed/>
    <w:rsid w:val="000E6A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E6A00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E6A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E6A00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1450</Words>
  <Characters>8268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2016-09-14T11:54:00Z</dcterms:created>
  <dcterms:modified xsi:type="dcterms:W3CDTF">2016-09-14T11:55:00Z</dcterms:modified>
</cp:coreProperties>
</file>